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Сценарий Урока по теме: «Создание интерактивного теста: Устройства компьютера</w:t>
      </w:r>
      <w:r w:rsidR="006F3D0F">
        <w:rPr>
          <w:rFonts w:ascii="Times New Roman" w:eastAsia="Times New Roman" w:hAnsi="Times New Roman" w:cs="Times New Roman"/>
          <w:b/>
          <w:color w:val="000000"/>
          <w:sz w:val="28"/>
        </w:rPr>
        <w:t>. Создание логики</w:t>
      </w: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модуля «Виртуальная реальность»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Рабочей программы по технологии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Автор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: Плотников Иван Николаевич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Должность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: учитель информатики и технологии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Раздел: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«Программа Varwin»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Тема урока:</w:t>
      </w:r>
      <w:r w:rsidR="00A31EB6" w:rsidRPr="00C136DC">
        <w:rPr>
          <w:rFonts w:ascii="Times New Roman" w:eastAsia="Times New Roman" w:hAnsi="Times New Roman" w:cs="Times New Roman"/>
          <w:b/>
          <w:color w:val="000000"/>
          <w:sz w:val="28"/>
        </w:rPr>
        <w:t xml:space="preserve"> 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«Создание интерактивного теста: Устройства компьютера»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Класс (Параллель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): 7 класс(ы)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Длительност</w:t>
      </w:r>
      <w:r w:rsidR="006F3D0F">
        <w:rPr>
          <w:rFonts w:ascii="Times New Roman" w:eastAsia="Times New Roman" w:hAnsi="Times New Roman" w:cs="Times New Roman"/>
          <w:color w:val="000000"/>
          <w:sz w:val="28"/>
        </w:rPr>
        <w:t>ь: 1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академически</w:t>
      </w:r>
      <w:r w:rsidR="006F3D0F">
        <w:rPr>
          <w:rFonts w:ascii="Times New Roman" w:eastAsia="Times New Roman" w:hAnsi="Times New Roman" w:cs="Times New Roman"/>
          <w:color w:val="000000"/>
          <w:sz w:val="28"/>
        </w:rPr>
        <w:t>й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час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/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Техническое обеспечение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>: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Ноутбук учителя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Ноутбук учащегося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hAnsi="Times New Roman" w:cs="Times New Roman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Цифровая панель</w:t>
      </w:r>
    </w:p>
    <w:p w:rsidR="001E08D1" w:rsidRPr="00C136DC" w:rsidRDefault="001D1DD2">
      <w:pPr>
        <w:pStyle w:val="af9"/>
        <w:numPr>
          <w:ilvl w:val="0"/>
          <w:numId w:val="4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hAnsi="Times New Roman" w:cs="Times New Roman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Шлем виртуальной реальности Oculus Quest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Место урока по теме в модуле Рабочей программы: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Модуль рассчитан на 16 академических часов и состоит из 3 разделов. 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Модуль проводится в рамках программы по учебному предмету «Технология» в 7-х классах. 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Формы и методы проведения модуля: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Модуль является практико-ориентированным, все задания носят практический характер. Важно отметить, что приоритет отдается умению применять знания для решения поставленных задач. 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Оценка результатов освоения учебного модуля проводится в форме педагогического наблюдения и рефлексивного оценивания.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Урок по теме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«Создание интерактивного теста: Устройства компьютера</w:t>
      </w:r>
      <w:r w:rsidR="006F3D0F">
        <w:rPr>
          <w:rFonts w:ascii="Times New Roman" w:eastAsia="Times New Roman" w:hAnsi="Times New Roman" w:cs="Times New Roman"/>
          <w:color w:val="000000"/>
          <w:sz w:val="28"/>
        </w:rPr>
        <w:t>. Создание логики» пятый</w:t>
      </w:r>
      <w:r w:rsidRPr="00C136DC">
        <w:rPr>
          <w:rFonts w:ascii="Times New Roman" w:eastAsia="Times New Roman" w:hAnsi="Times New Roman" w:cs="Times New Roman"/>
          <w:color w:val="000000"/>
          <w:sz w:val="28"/>
        </w:rPr>
        <w:t xml:space="preserve"> в модуле.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253" w:lineRule="atLeast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 xml:space="preserve">Цель урока: </w:t>
      </w:r>
    </w:p>
    <w:p w:rsidR="001E08D1" w:rsidRPr="00C136DC" w:rsidRDefault="001D1DD2">
      <w:pPr>
        <w:rPr>
          <w:rFonts w:ascii="Times New Roman" w:eastAsia="Times New Roman" w:hAnsi="Times New Roman" w:cs="Times New Roman"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Усвоение навыков, полученных в ходе практических занятий. Разработка своего первого VR-мира.</w:t>
      </w:r>
    </w:p>
    <w:p w:rsidR="001E08D1" w:rsidRPr="00C136DC" w:rsidRDefault="001D1DD2">
      <w:pPr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Задачи урока:</w:t>
      </w:r>
    </w:p>
    <w:p w:rsidR="001E08D1" w:rsidRPr="00C136DC" w:rsidRDefault="001D1DD2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85" w:lineRule="atLeast"/>
        <w:rPr>
          <w:rFonts w:ascii="Times New Roman" w:eastAsia="Arial" w:hAnsi="Times New Roman" w:cs="Times New Roman"/>
          <w:sz w:val="28"/>
        </w:rPr>
      </w:pPr>
      <w:r w:rsidRPr="00C136DC">
        <w:rPr>
          <w:rFonts w:ascii="Times New Roman" w:eastAsia="Arial" w:hAnsi="Times New Roman" w:cs="Times New Roman"/>
          <w:color w:val="000000"/>
          <w:sz w:val="28"/>
        </w:rPr>
        <w:t xml:space="preserve">Повысить навыки пространственного мышления </w:t>
      </w:r>
    </w:p>
    <w:p w:rsidR="001E08D1" w:rsidRPr="00C136DC" w:rsidRDefault="001D1DD2">
      <w:pPr>
        <w:numPr>
          <w:ilvl w:val="0"/>
          <w:numId w:val="7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85" w:lineRule="atLeast"/>
        <w:rPr>
          <w:rFonts w:ascii="Times New Roman" w:eastAsia="Arial" w:hAnsi="Times New Roman" w:cs="Times New Roman"/>
          <w:sz w:val="28"/>
        </w:rPr>
      </w:pPr>
      <w:r w:rsidRPr="00C136DC">
        <w:rPr>
          <w:rFonts w:ascii="Times New Roman" w:eastAsia="Arial" w:hAnsi="Times New Roman" w:cs="Times New Roman"/>
          <w:color w:val="000000"/>
          <w:sz w:val="28"/>
        </w:rPr>
        <w:lastRenderedPageBreak/>
        <w:t>Усвоить навык позиционирования объектов на сцене</w:t>
      </w:r>
    </w:p>
    <w:p w:rsidR="001E08D1" w:rsidRPr="007E3CBB" w:rsidRDefault="001D1DD2">
      <w:pPr>
        <w:pStyle w:val="af9"/>
        <w:numPr>
          <w:ilvl w:val="0"/>
          <w:numId w:val="6"/>
        </w:numPr>
        <w:rPr>
          <w:rFonts w:ascii="Times New Roman" w:eastAsia="Arial" w:hAnsi="Times New Roman" w:cs="Times New Roman"/>
          <w:sz w:val="28"/>
        </w:rPr>
      </w:pPr>
      <w:r w:rsidRPr="00C136DC">
        <w:rPr>
          <w:rFonts w:ascii="Times New Roman" w:eastAsia="Arial" w:hAnsi="Times New Roman" w:cs="Times New Roman"/>
          <w:color w:val="000000"/>
          <w:sz w:val="28"/>
        </w:rPr>
        <w:t>Научиться тестировать работоспособность собственных проектов</w:t>
      </w:r>
    </w:p>
    <w:p w:rsidR="007E3CBB" w:rsidRPr="00C136DC" w:rsidRDefault="007E3CBB">
      <w:pPr>
        <w:pStyle w:val="af9"/>
        <w:numPr>
          <w:ilvl w:val="0"/>
          <w:numId w:val="6"/>
        </w:numPr>
        <w:rPr>
          <w:rFonts w:ascii="Times New Roman" w:eastAsia="Arial" w:hAnsi="Times New Roman" w:cs="Times New Roman"/>
          <w:sz w:val="28"/>
        </w:rPr>
      </w:pPr>
      <w:r>
        <w:rPr>
          <w:rFonts w:ascii="Times New Roman" w:eastAsia="Arial" w:hAnsi="Times New Roman" w:cs="Times New Roman"/>
          <w:color w:val="000000"/>
          <w:sz w:val="28"/>
        </w:rPr>
        <w:t xml:space="preserve">Закрепить знания языка </w:t>
      </w:r>
      <w:r>
        <w:rPr>
          <w:rFonts w:ascii="Times New Roman" w:eastAsia="Arial" w:hAnsi="Times New Roman" w:cs="Times New Roman"/>
          <w:color w:val="000000"/>
          <w:sz w:val="28"/>
          <w:lang w:val="en-US"/>
        </w:rPr>
        <w:t>Blockly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86"/>
        <w:gridCol w:w="2517"/>
        <w:gridCol w:w="2492"/>
        <w:gridCol w:w="4068"/>
      </w:tblGrid>
      <w:tr w:rsidR="001E08D1" w:rsidRPr="00C136DC">
        <w:tc>
          <w:tcPr>
            <w:tcW w:w="96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</w:t>
            </w: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Технологическая карта (план) проведения урока (занятия) по теме «Создание интерактивного теста: Устройства компьютера</w:t>
            </w:r>
            <w:r w:rsidR="006F3D0F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. Создание логики</w:t>
            </w: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» (с краткой аннотацией каждого этапа урока)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  <w:t> 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right="57"/>
              <w:jc w:val="both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>1 этап.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 xml:space="preserve"> Постановка цели урока (творческой задачи), формирование мотивации к учебной деятельности. 5 минут.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№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Основной вопрос (задание) для обучающихся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Используемые формы,  технические средства обучения, электронные образовательные материалы (ЭОМ)*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center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</w:rPr>
              <w:t>Краткое содержание этапа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1.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E662E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657D2D">
              <w:rPr>
                <w:rFonts w:ascii="Times New Roman" w:hAnsi="Times New Roman" w:cs="Times New Roman"/>
                <w:sz w:val="28"/>
                <w:szCs w:val="28"/>
              </w:rPr>
              <w:t>Для чего нужна виртуальная реальность.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Беседа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Тема этого урока «Создание интерактивного теста: Устройства компьютера</w:t>
            </w:r>
            <w:r w:rsidR="006F3D0F">
              <w:rPr>
                <w:rFonts w:ascii="Times New Roman" w:eastAsia="Times New Roman" w:hAnsi="Times New Roman" w:cs="Times New Roman"/>
                <w:color w:val="000000"/>
                <w:sz w:val="28"/>
              </w:rPr>
              <w:t>. Создание логики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». 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Зачем мы это изучаем?</w:t>
            </w:r>
          </w:p>
        </w:tc>
      </w:tr>
      <w:tr w:rsidR="001E08D1" w:rsidRPr="00C136DC">
        <w:trPr>
          <w:trHeight w:val="226"/>
        </w:trPr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>2 этап.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 xml:space="preserve"> Актуализация имеющихся знаний. 5 минут.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2.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E662E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>Вспомните,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чем вы занимались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на прошлом уроке.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Беседа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Цифровая панель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7E3CBB" w:rsidRDefault="001D1D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E3CBB">
              <w:rPr>
                <w:rFonts w:ascii="Times New Roman" w:hAnsi="Times New Roman" w:cs="Times New Roman"/>
                <w:sz w:val="28"/>
                <w:szCs w:val="28"/>
              </w:rPr>
              <w:t>Вспоминаем, что такое VR, Varwin</w:t>
            </w:r>
            <w:r w:rsidR="007E3CBB" w:rsidRPr="007E3CB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7E3CB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Blockly</w:t>
            </w:r>
          </w:p>
          <w:p w:rsidR="001E08D1" w:rsidRDefault="001D1D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E3CBB">
              <w:rPr>
                <w:rFonts w:ascii="Times New Roman" w:hAnsi="Times New Roman" w:cs="Times New Roman"/>
                <w:sz w:val="28"/>
                <w:szCs w:val="28"/>
              </w:rPr>
              <w:t>Что можно создавать с помощью Varwin</w:t>
            </w:r>
          </w:p>
          <w:p w:rsidR="007E3CBB" w:rsidRPr="007E3CBB" w:rsidRDefault="007E3CBB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чего нужен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Blockly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>3 этап.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 xml:space="preserve"> Практическая работа. 25 мин.</w:t>
            </w:r>
          </w:p>
        </w:tc>
      </w:tr>
      <w:tr w:rsidR="001E08D1" w:rsidRPr="00C136DC">
        <w:trPr>
          <w:trHeight w:val="1022"/>
        </w:trPr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3.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E662E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>Выполнение практического задания по инструкции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Самостоятельная работа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Ноутбуки обучающихся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Цифровая панель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Ноутбук учителя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lastRenderedPageBreak/>
              <w:t>Скриншоты готовой локации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Алгоритм действий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lastRenderedPageBreak/>
              <w:t>Каждый обучающийся за своим компьютером выполняет практические действия согласно прилагаемому алгоритму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 xml:space="preserve">При появлении трудностей учитель помогает, демонстрируя экран своего </w:t>
            </w: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lastRenderedPageBreak/>
              <w:t>ноутбука через цифровую панель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lastRenderedPageBreak/>
              <w:t>4 этап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>. Демонстрация результата. 5 минут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4.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E662E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657D2D">
              <w:rPr>
                <w:rFonts w:ascii="Times New Roman" w:hAnsi="Times New Roman" w:cs="Times New Roman"/>
                <w:sz w:val="28"/>
                <w:szCs w:val="28"/>
              </w:rPr>
              <w:t>Завершение практического задания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eastAsia="Arial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Arial" w:hAnsi="Times New Roman" w:cs="Times New Roman"/>
                <w:color w:val="000000"/>
                <w:sz w:val="28"/>
              </w:rPr>
              <w:t>Ноутбуки обучающихся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Демонстрация результата учителю.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Каждый обучающийся демонстрирует на своем ноутбуке полученный результат.</w:t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Учитель комментирует и ставит оценку.</w:t>
            </w:r>
          </w:p>
        </w:tc>
      </w:tr>
      <w:tr w:rsidR="001E08D1" w:rsidRPr="00C136DC">
        <w:tc>
          <w:tcPr>
            <w:tcW w:w="9663" w:type="dxa"/>
            <w:gridSpan w:val="4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rPr>
                <w:rFonts w:ascii="Times New Roman" w:hAnsi="Times New Roman" w:cs="Times New Roman"/>
                <w:highlight w:val="white"/>
              </w:rPr>
            </w:pPr>
            <w:r w:rsidRPr="00C136DC">
              <w:rPr>
                <w:rFonts w:ascii="Times New Roman" w:eastAsia="Times New Roman" w:hAnsi="Times New Roman" w:cs="Times New Roman"/>
                <w:b/>
                <w:color w:val="000000"/>
                <w:sz w:val="28"/>
                <w:highlight w:val="white"/>
              </w:rPr>
              <w:t xml:space="preserve">5 этап. 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  <w:highlight w:val="white"/>
              </w:rPr>
              <w:t>Подведение итогов урока.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 5 мин.</w:t>
            </w:r>
          </w:p>
        </w:tc>
      </w:tr>
      <w:tr w:rsidR="001E08D1" w:rsidRPr="00C136DC">
        <w:tc>
          <w:tcPr>
            <w:tcW w:w="586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5.</w:t>
            </w:r>
          </w:p>
        </w:tc>
        <w:tc>
          <w:tcPr>
            <w:tcW w:w="251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 w:rsidP="00E662EC">
            <w:pPr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 xml:space="preserve">У всех ли получилось </w:t>
            </w:r>
            <w:r w:rsidR="00E662EC">
              <w:rPr>
                <w:rFonts w:ascii="Times New Roman" w:eastAsia="Times New Roman" w:hAnsi="Times New Roman" w:cs="Times New Roman"/>
                <w:color w:val="000000"/>
                <w:sz w:val="28"/>
              </w:rPr>
              <w:t>создать логику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? Что не получилось? П</w:t>
            </w:r>
            <w:r w:rsidR="00E662EC">
              <w:rPr>
                <w:rFonts w:ascii="Times New Roman" w:eastAsia="Times New Roman" w:hAnsi="Times New Roman" w:cs="Times New Roman"/>
                <w:color w:val="000000"/>
                <w:sz w:val="28"/>
              </w:rPr>
              <w:t>онравилось ли работать? Что не п</w:t>
            </w:r>
            <w:bookmarkStart w:id="0" w:name="_GoBack"/>
            <w:bookmarkEnd w:id="0"/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онравилось?</w:t>
            </w:r>
          </w:p>
        </w:tc>
        <w:tc>
          <w:tcPr>
            <w:tcW w:w="2492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Беседа</w:t>
            </w:r>
          </w:p>
        </w:tc>
        <w:tc>
          <w:tcPr>
            <w:tcW w:w="406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Рефлексия.</w:t>
            </w: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br/>
            </w:r>
          </w:p>
          <w:p w:rsidR="001E08D1" w:rsidRPr="00C136DC" w:rsidRDefault="001D1DD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after="200" w:line="253" w:lineRule="atLeast"/>
              <w:ind w:left="57" w:right="57"/>
              <w:jc w:val="both"/>
              <w:rPr>
                <w:rFonts w:ascii="Times New Roman" w:hAnsi="Times New Roman" w:cs="Times New Roman"/>
              </w:rPr>
            </w:pPr>
            <w:r w:rsidRPr="00C136DC">
              <w:rPr>
                <w:rFonts w:ascii="Times New Roman" w:eastAsia="Times New Roman" w:hAnsi="Times New Roman" w:cs="Times New Roman"/>
                <w:color w:val="000000"/>
                <w:sz w:val="28"/>
              </w:rPr>
              <w:t> </w:t>
            </w:r>
          </w:p>
        </w:tc>
      </w:tr>
    </w:tbl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Дополнительные материалы к уроку для обучающихся 7 классов.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center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Алгоритм работы:</w:t>
      </w:r>
    </w:p>
    <w:p w:rsidR="001E08D1" w:rsidRPr="00C136DC" w:rsidRDefault="001D1DD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57" w:right="57"/>
        <w:jc w:val="both"/>
        <w:rPr>
          <w:rFonts w:ascii="Times New Roman" w:hAnsi="Times New Roman" w:cs="Times New Roman"/>
        </w:rPr>
      </w:pPr>
      <w:r w:rsidRPr="00C136DC">
        <w:rPr>
          <w:rFonts w:ascii="Times New Roman" w:eastAsia="Times New Roman" w:hAnsi="Times New Roman" w:cs="Times New Roman"/>
          <w:b/>
          <w:color w:val="000000"/>
          <w:sz w:val="28"/>
        </w:rPr>
        <w:t> </w:t>
      </w:r>
    </w:p>
    <w:p w:rsidR="007E3CBB" w:rsidRDefault="007E3CBB" w:rsidP="007E3CBB">
      <w:pPr>
        <w:spacing w:line="360" w:lineRule="auto"/>
        <w:ind w:firstLine="720"/>
        <w:rPr>
          <w:b/>
        </w:rPr>
      </w:pPr>
      <w:r w:rsidRPr="007E3CBB">
        <w:rPr>
          <w:b/>
        </w:rPr>
        <w:t>1.</w:t>
      </w:r>
      <w:r>
        <w:rPr>
          <w:b/>
        </w:rPr>
        <w:t>Запуск редактора логики</w:t>
      </w:r>
    </w:p>
    <w:p w:rsidR="007E3CBB" w:rsidRDefault="007E3CBB" w:rsidP="007E3CBB">
      <w:pPr>
        <w:ind w:firstLine="720"/>
      </w:pPr>
      <w:r>
        <w:t>Для запуска редактора логики для определенной сцены нажмите на кнопку  “Открыть визуальный редактор логики”.</w:t>
      </w:r>
    </w:p>
    <w:p w:rsidR="007E3CBB" w:rsidRDefault="007E3CBB" w:rsidP="007E3CBB"/>
    <w:p w:rsidR="007E3CBB" w:rsidRDefault="007E3CBB" w:rsidP="007E3CBB">
      <w:r>
        <w:rPr>
          <w:noProof/>
          <w:lang w:eastAsia="ru-RU"/>
        </w:rPr>
        <w:lastRenderedPageBreak/>
        <w:drawing>
          <wp:inline distT="114300" distB="114300" distL="114300" distR="114300" wp14:anchorId="66DA215F" wp14:editId="593F142C">
            <wp:extent cx="5731200" cy="1866900"/>
            <wp:effectExtent l="0" t="0" r="0" b="0"/>
            <wp:docPr id="442" name="image2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866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3CBB" w:rsidRDefault="007E3CBB" w:rsidP="007E3CBB"/>
    <w:p w:rsidR="007E3CBB" w:rsidRDefault="007E3CBB" w:rsidP="007E3CBB">
      <w:pPr>
        <w:ind w:firstLine="720"/>
        <w:rPr>
          <w:b/>
        </w:rPr>
      </w:pPr>
      <w:r>
        <w:rPr>
          <w:b/>
        </w:rPr>
        <w:t>2.Создание логики</w:t>
      </w:r>
    </w:p>
    <w:p w:rsidR="007E3CBB" w:rsidRDefault="007E3CBB" w:rsidP="007E3CBB">
      <w:r>
        <w:t>Далее по образцу нужно создать все элементы:</w:t>
      </w:r>
    </w:p>
    <w:p w:rsidR="00342B98" w:rsidRDefault="00342B98" w:rsidP="007E3CBB">
      <w:r>
        <w:t xml:space="preserve">В момент запуска сцены дисплей должен выдавать следующую надпись: </w:t>
      </w:r>
      <w:r w:rsidRPr="00342B98">
        <w:t>Тест по информатике: "Устройство компьютера". Нажмите на красную кнопку!</w:t>
      </w:r>
    </w:p>
    <w:p w:rsidR="00342B98" w:rsidRDefault="00342B98" w:rsidP="007E3CBB">
      <w:r>
        <w:rPr>
          <w:noProof/>
          <w:lang w:eastAsia="ru-RU"/>
        </w:rPr>
        <w:drawing>
          <wp:inline distT="0" distB="0" distL="0" distR="0">
            <wp:extent cx="5943600" cy="85344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98" w:rsidRDefault="00342B98" w:rsidP="007E3CBB">
      <w:r>
        <w:t>Далее для каждой кнопки пульта создаем следующую логику:</w:t>
      </w:r>
    </w:p>
    <w:p w:rsidR="00342B98" w:rsidRDefault="00342B98" w:rsidP="007E3CBB">
      <w:r>
        <w:rPr>
          <w:noProof/>
          <w:lang w:eastAsia="ru-RU"/>
        </w:rPr>
        <w:drawing>
          <wp:inline distT="0" distB="0" distL="0" distR="0">
            <wp:extent cx="5935980" cy="868680"/>
            <wp:effectExtent l="0" t="0" r="762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CBB" w:rsidRDefault="007E3CBB" w:rsidP="007E3CBB">
      <w:r>
        <w:t>Следующим шагом научимся дублировать блок.</w:t>
      </w:r>
    </w:p>
    <w:p w:rsidR="007E3CBB" w:rsidRDefault="007E3CBB" w:rsidP="007E3CBB">
      <w:r>
        <w:t>Щелкните правой кнопкой мыши на блок.</w:t>
      </w:r>
    </w:p>
    <w:p w:rsidR="007E3CBB" w:rsidRDefault="007E3CBB" w:rsidP="007E3CBB">
      <w:r>
        <w:t>Появится выпадающее меню, выберете в нем пункт “Дублировать”.</w:t>
      </w:r>
    </w:p>
    <w:p w:rsidR="007E3CBB" w:rsidRDefault="007E3CBB" w:rsidP="007E3CBB">
      <w:r>
        <w:t>Перетащите необходимый блок в нужное положение.</w:t>
      </w:r>
    </w:p>
    <w:p w:rsidR="007E3CBB" w:rsidRDefault="00342B98" w:rsidP="007E3CBB">
      <w:r>
        <w:t>Для каждой средней зоны задаем следующую логику:</w:t>
      </w:r>
    </w:p>
    <w:p w:rsidR="00342B98" w:rsidRDefault="00342B98" w:rsidP="007E3CBB">
      <w:r>
        <w:rPr>
          <w:noProof/>
          <w:lang w:eastAsia="ru-RU"/>
        </w:rPr>
        <w:drawing>
          <wp:inline distT="0" distB="0" distL="0" distR="0">
            <wp:extent cx="5966460" cy="6096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98" w:rsidRDefault="00342B98" w:rsidP="007E3CBB"/>
    <w:p w:rsidR="00342B98" w:rsidRDefault="00342B98" w:rsidP="007E3CBB"/>
    <w:p w:rsidR="00342B98" w:rsidRDefault="00342B98" w:rsidP="007E3CBB"/>
    <w:p w:rsidR="00342B98" w:rsidRDefault="00342B98" w:rsidP="007E3CBB"/>
    <w:p w:rsidR="007E3CBB" w:rsidRDefault="007E3CBB" w:rsidP="007E3CBB">
      <w:r>
        <w:lastRenderedPageBreak/>
        <w:t>Финальная логическая конструкция этого проекта будет выглядеть как на картинке ниже:</w:t>
      </w:r>
    </w:p>
    <w:p w:rsidR="007E3CBB" w:rsidRDefault="007E3CBB" w:rsidP="007E3CBB"/>
    <w:p w:rsidR="007E3CBB" w:rsidRDefault="00342B98" w:rsidP="007E3CBB">
      <w:r>
        <w:rPr>
          <w:noProof/>
          <w:lang w:eastAsia="ru-RU"/>
        </w:rPr>
        <w:drawing>
          <wp:inline distT="0" distB="0" distL="0" distR="0">
            <wp:extent cx="5935980" cy="285750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CBB" w:rsidRDefault="007E3CBB" w:rsidP="007E3CBB">
      <w:pPr>
        <w:rPr>
          <w:i/>
          <w:color w:val="38761D"/>
        </w:rPr>
      </w:pPr>
    </w:p>
    <w:p w:rsidR="007E3CBB" w:rsidRDefault="007E3CBB" w:rsidP="007E3CBB"/>
    <w:p w:rsidR="007E3CBB" w:rsidRDefault="00342B98" w:rsidP="007E3CBB">
      <w:pPr>
        <w:ind w:firstLine="720"/>
        <w:rPr>
          <w:b/>
        </w:rPr>
      </w:pPr>
      <w:r>
        <w:rPr>
          <w:b/>
        </w:rPr>
        <w:t xml:space="preserve">3. </w:t>
      </w:r>
      <w:r w:rsidR="007E3CBB">
        <w:rPr>
          <w:b/>
        </w:rPr>
        <w:t>Сохранение логики и запуск проекта.</w:t>
      </w:r>
    </w:p>
    <w:p w:rsidR="007E3CBB" w:rsidRDefault="007E3CBB" w:rsidP="007E3CBB"/>
    <w:p w:rsidR="007E3CBB" w:rsidRDefault="007E3CBB" w:rsidP="007E3CBB">
      <w:r>
        <w:t>Логика создана, перед запуском проекта обязательно необходимо ее сохранить.</w:t>
      </w:r>
    </w:p>
    <w:p w:rsidR="007E3CBB" w:rsidRDefault="007E3CBB" w:rsidP="007E3CBB">
      <w:r>
        <w:t>Для этого нажмите на кнопку “Применить” (1). После применения логики кнопка станет неактивной до внесения следующих изменений.</w:t>
      </w:r>
    </w:p>
    <w:p w:rsidR="007E3CBB" w:rsidRDefault="007E3CBB" w:rsidP="007E3CBB">
      <w:r>
        <w:t>Данный проект мы будем запускать в Desktop-режиме. Для этого можно нажать на кнопку (2) в редакторе логики, либо кнопку “Просмотр на ПК” в верхнем меню проекта.</w:t>
      </w:r>
    </w:p>
    <w:p w:rsidR="007E3CBB" w:rsidRDefault="007E3CBB" w:rsidP="007E3CBB"/>
    <w:p w:rsidR="007E3CBB" w:rsidRDefault="007E3CBB" w:rsidP="007E3CBB">
      <w:r>
        <w:rPr>
          <w:noProof/>
          <w:lang w:eastAsia="ru-RU"/>
        </w:rPr>
        <w:drawing>
          <wp:inline distT="114300" distB="114300" distL="114300" distR="114300" wp14:anchorId="45458D3C" wp14:editId="184801BA">
            <wp:extent cx="5731200" cy="1473200"/>
            <wp:effectExtent l="0" t="0" r="0" b="0"/>
            <wp:docPr id="422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473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3CBB" w:rsidRDefault="007E3CBB" w:rsidP="007E3CBB"/>
    <w:p w:rsidR="007E3CBB" w:rsidRDefault="007E3CBB" w:rsidP="007E3CBB">
      <w:pPr>
        <w:rPr>
          <w:b/>
        </w:rPr>
      </w:pPr>
      <w:r>
        <w:rPr>
          <w:noProof/>
          <w:lang w:eastAsia="ru-RU"/>
        </w:rPr>
        <w:lastRenderedPageBreak/>
        <w:drawing>
          <wp:inline distT="114300" distB="114300" distL="114300" distR="114300" wp14:anchorId="1D7708A0" wp14:editId="7A92A39C">
            <wp:extent cx="5731200" cy="1130300"/>
            <wp:effectExtent l="0" t="0" r="0" b="0"/>
            <wp:docPr id="244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130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3CBB" w:rsidRDefault="007E3CBB" w:rsidP="007E3CBB">
      <w:pPr>
        <w:spacing w:line="360" w:lineRule="auto"/>
        <w:ind w:left="1440"/>
        <w:rPr>
          <w:b/>
        </w:rPr>
      </w:pPr>
    </w:p>
    <w:p w:rsidR="007E3CBB" w:rsidRPr="00342B98" w:rsidRDefault="007E3CBB" w:rsidP="00342B98">
      <w:pPr>
        <w:pStyle w:val="af9"/>
        <w:numPr>
          <w:ilvl w:val="0"/>
          <w:numId w:val="15"/>
        </w:numPr>
        <w:spacing w:after="0" w:line="360" w:lineRule="auto"/>
        <w:rPr>
          <w:b/>
        </w:rPr>
      </w:pPr>
      <w:r w:rsidRPr="00342B98">
        <w:rPr>
          <w:b/>
        </w:rPr>
        <w:t>Демонстрация готового проекта и его логики в Blockly</w:t>
      </w:r>
    </w:p>
    <w:p w:rsidR="007E3CBB" w:rsidRDefault="007E3CBB" w:rsidP="007E3CBB">
      <w:pPr>
        <w:spacing w:line="360" w:lineRule="auto"/>
        <w:ind w:left="1440"/>
        <w:rPr>
          <w:b/>
        </w:rPr>
      </w:pPr>
    </w:p>
    <w:p w:rsidR="00C136DC" w:rsidRDefault="007E3CBB" w:rsidP="00342B98">
      <w:pPr>
        <w:spacing w:after="0" w:line="360" w:lineRule="auto"/>
        <w:ind w:firstLine="709"/>
      </w:pPr>
      <w:r>
        <w:t>Если</w:t>
      </w:r>
      <w:r w:rsidR="00342B98">
        <w:t xml:space="preserve"> все работает правильно и при правильном расположении устройств, вы</w:t>
      </w:r>
      <w:r>
        <w:t xml:space="preserve"> увидите примерно такую картинку:</w:t>
      </w:r>
    </w:p>
    <w:p w:rsidR="00342B98" w:rsidRPr="00C136DC" w:rsidRDefault="002B2460" w:rsidP="00342B98">
      <w:pPr>
        <w:spacing w:after="0" w:line="36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28360" cy="31318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2B98" w:rsidRPr="00C136DC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15B5" w:rsidRDefault="005A15B5">
      <w:pPr>
        <w:spacing w:after="0" w:line="240" w:lineRule="auto"/>
      </w:pPr>
      <w:r>
        <w:separator/>
      </w:r>
    </w:p>
  </w:endnote>
  <w:endnote w:type="continuationSeparator" w:id="0">
    <w:p w:rsidR="005A15B5" w:rsidRDefault="005A15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15B5" w:rsidRDefault="005A15B5">
      <w:pPr>
        <w:spacing w:after="0" w:line="240" w:lineRule="auto"/>
      </w:pPr>
      <w:r>
        <w:separator/>
      </w:r>
    </w:p>
  </w:footnote>
  <w:footnote w:type="continuationSeparator" w:id="0">
    <w:p w:rsidR="005A15B5" w:rsidRDefault="005A15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E802E9"/>
    <w:multiLevelType w:val="multilevel"/>
    <w:tmpl w:val="A1C21054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b/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" w15:restartNumberingAfterBreak="0">
    <w:nsid w:val="055E125C"/>
    <w:multiLevelType w:val="hybridMultilevel"/>
    <w:tmpl w:val="32425756"/>
    <w:lvl w:ilvl="0" w:tplc="FC20E77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AB78A91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21878C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0480122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F0A8E5F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0E8ECF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B4CEB42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2A685E4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FFAE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83E5024"/>
    <w:multiLevelType w:val="hybridMultilevel"/>
    <w:tmpl w:val="5792D99E"/>
    <w:lvl w:ilvl="0" w:tplc="FFAE5A30">
      <w:start w:val="1"/>
      <w:numFmt w:val="decimal"/>
      <w:lvlText w:val="%1."/>
      <w:lvlJc w:val="left"/>
      <w:pPr>
        <w:ind w:left="720" w:hanging="360"/>
      </w:pPr>
    </w:lvl>
    <w:lvl w:ilvl="1" w:tplc="476C64B8">
      <w:start w:val="1"/>
      <w:numFmt w:val="lowerLetter"/>
      <w:lvlText w:val="%2."/>
      <w:lvlJc w:val="left"/>
      <w:pPr>
        <w:ind w:left="1440" w:hanging="360"/>
      </w:pPr>
    </w:lvl>
    <w:lvl w:ilvl="2" w:tplc="4FE0DDB4">
      <w:start w:val="1"/>
      <w:numFmt w:val="lowerRoman"/>
      <w:lvlText w:val="%3."/>
      <w:lvlJc w:val="right"/>
      <w:pPr>
        <w:ind w:left="2160" w:hanging="180"/>
      </w:pPr>
    </w:lvl>
    <w:lvl w:ilvl="3" w:tplc="E15E906C">
      <w:start w:val="1"/>
      <w:numFmt w:val="decimal"/>
      <w:lvlText w:val="%4."/>
      <w:lvlJc w:val="left"/>
      <w:pPr>
        <w:ind w:left="2880" w:hanging="360"/>
      </w:pPr>
    </w:lvl>
    <w:lvl w:ilvl="4" w:tplc="19EE0350">
      <w:start w:val="1"/>
      <w:numFmt w:val="lowerLetter"/>
      <w:lvlText w:val="%5."/>
      <w:lvlJc w:val="left"/>
      <w:pPr>
        <w:ind w:left="3600" w:hanging="360"/>
      </w:pPr>
    </w:lvl>
    <w:lvl w:ilvl="5" w:tplc="8E446C5A">
      <w:start w:val="1"/>
      <w:numFmt w:val="lowerRoman"/>
      <w:lvlText w:val="%6."/>
      <w:lvlJc w:val="right"/>
      <w:pPr>
        <w:ind w:left="4320" w:hanging="180"/>
      </w:pPr>
    </w:lvl>
    <w:lvl w:ilvl="6" w:tplc="3030EE96">
      <w:start w:val="1"/>
      <w:numFmt w:val="decimal"/>
      <w:lvlText w:val="%7."/>
      <w:lvlJc w:val="left"/>
      <w:pPr>
        <w:ind w:left="5040" w:hanging="360"/>
      </w:pPr>
    </w:lvl>
    <w:lvl w:ilvl="7" w:tplc="911C8AAE">
      <w:start w:val="1"/>
      <w:numFmt w:val="lowerLetter"/>
      <w:lvlText w:val="%8."/>
      <w:lvlJc w:val="left"/>
      <w:pPr>
        <w:ind w:left="5760" w:hanging="360"/>
      </w:pPr>
    </w:lvl>
    <w:lvl w:ilvl="8" w:tplc="D4F43C3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9A222C"/>
    <w:multiLevelType w:val="hybridMultilevel"/>
    <w:tmpl w:val="51BC16DC"/>
    <w:lvl w:ilvl="0" w:tplc="A776D77C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24662663"/>
    <w:multiLevelType w:val="hybridMultilevel"/>
    <w:tmpl w:val="C89EF27A"/>
    <w:lvl w:ilvl="0" w:tplc="F5E0555C">
      <w:start w:val="1"/>
      <w:numFmt w:val="decimal"/>
      <w:lvlText w:val="%1."/>
      <w:lvlJc w:val="left"/>
      <w:pPr>
        <w:ind w:left="720" w:hanging="360"/>
      </w:pPr>
    </w:lvl>
    <w:lvl w:ilvl="1" w:tplc="29341460">
      <w:start w:val="1"/>
      <w:numFmt w:val="lowerLetter"/>
      <w:lvlText w:val="%2."/>
      <w:lvlJc w:val="left"/>
      <w:pPr>
        <w:ind w:left="1440" w:hanging="360"/>
      </w:pPr>
    </w:lvl>
    <w:lvl w:ilvl="2" w:tplc="0DB094AE">
      <w:start w:val="1"/>
      <w:numFmt w:val="lowerRoman"/>
      <w:lvlText w:val="%3."/>
      <w:lvlJc w:val="right"/>
      <w:pPr>
        <w:ind w:left="2160" w:hanging="180"/>
      </w:pPr>
    </w:lvl>
    <w:lvl w:ilvl="3" w:tplc="6A8C1BEC">
      <w:start w:val="1"/>
      <w:numFmt w:val="decimal"/>
      <w:lvlText w:val="%4."/>
      <w:lvlJc w:val="left"/>
      <w:pPr>
        <w:ind w:left="2880" w:hanging="360"/>
      </w:pPr>
    </w:lvl>
    <w:lvl w:ilvl="4" w:tplc="9A5890FE">
      <w:start w:val="1"/>
      <w:numFmt w:val="lowerLetter"/>
      <w:lvlText w:val="%5."/>
      <w:lvlJc w:val="left"/>
      <w:pPr>
        <w:ind w:left="3600" w:hanging="360"/>
      </w:pPr>
    </w:lvl>
    <w:lvl w:ilvl="5" w:tplc="00AC228A">
      <w:start w:val="1"/>
      <w:numFmt w:val="lowerRoman"/>
      <w:lvlText w:val="%6."/>
      <w:lvlJc w:val="right"/>
      <w:pPr>
        <w:ind w:left="4320" w:hanging="180"/>
      </w:pPr>
    </w:lvl>
    <w:lvl w:ilvl="6" w:tplc="80BAD766">
      <w:start w:val="1"/>
      <w:numFmt w:val="decimal"/>
      <w:lvlText w:val="%7."/>
      <w:lvlJc w:val="left"/>
      <w:pPr>
        <w:ind w:left="5040" w:hanging="360"/>
      </w:pPr>
    </w:lvl>
    <w:lvl w:ilvl="7" w:tplc="E66C79F6">
      <w:start w:val="1"/>
      <w:numFmt w:val="lowerLetter"/>
      <w:lvlText w:val="%8."/>
      <w:lvlJc w:val="left"/>
      <w:pPr>
        <w:ind w:left="5760" w:hanging="360"/>
      </w:pPr>
    </w:lvl>
    <w:lvl w:ilvl="8" w:tplc="45506252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D00AE4"/>
    <w:multiLevelType w:val="hybridMultilevel"/>
    <w:tmpl w:val="E9EA7CD4"/>
    <w:lvl w:ilvl="0" w:tplc="651695D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0B78684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51E055E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F1A8604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260AFD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8AA50C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80828F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6EA061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890CA9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6" w15:restartNumberingAfterBreak="0">
    <w:nsid w:val="3DFB0F1B"/>
    <w:multiLevelType w:val="multilevel"/>
    <w:tmpl w:val="441A0990"/>
    <w:lvl w:ilvl="0">
      <w:start w:val="1"/>
      <w:numFmt w:val="decimal"/>
      <w:lvlText w:val="%1."/>
      <w:lvlJc w:val="left"/>
      <w:pPr>
        <w:ind w:left="1637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357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3077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797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517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237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957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677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397" w:hanging="360"/>
      </w:pPr>
      <w:rPr>
        <w:u w:val="none"/>
      </w:rPr>
    </w:lvl>
  </w:abstractNum>
  <w:abstractNum w:abstractNumId="7" w15:restartNumberingAfterBreak="0">
    <w:nsid w:val="51F8569C"/>
    <w:multiLevelType w:val="hybridMultilevel"/>
    <w:tmpl w:val="CEF04770"/>
    <w:lvl w:ilvl="0" w:tplc="1C286C5A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3FC60244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674C256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37CCFC04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E66660C6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111A6F68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40A44D0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E146E996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E2C68370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8" w15:restartNumberingAfterBreak="0">
    <w:nsid w:val="54A328A3"/>
    <w:multiLevelType w:val="multilevel"/>
    <w:tmpl w:val="6102F06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62203EB4"/>
    <w:multiLevelType w:val="hybridMultilevel"/>
    <w:tmpl w:val="74660178"/>
    <w:lvl w:ilvl="0" w:tplc="AD52D25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49A4CD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315ABCC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7C04259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CAA1E4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DFA658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188B1D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9CE171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F238F80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0" w15:restartNumberingAfterBreak="0">
    <w:nsid w:val="680F4A7C"/>
    <w:multiLevelType w:val="multilevel"/>
    <w:tmpl w:val="6B8C472C"/>
    <w:lvl w:ilvl="0">
      <w:start w:val="1"/>
      <w:numFmt w:val="decimal"/>
      <w:lvlText w:val="(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(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(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68135E2D"/>
    <w:multiLevelType w:val="multilevel"/>
    <w:tmpl w:val="7CD2F0B0"/>
    <w:lvl w:ilvl="0">
      <w:start w:val="1"/>
      <w:numFmt w:val="upperLetter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2" w15:restartNumberingAfterBreak="0">
    <w:nsid w:val="73A41EC1"/>
    <w:multiLevelType w:val="multilevel"/>
    <w:tmpl w:val="383256E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78A17A4B"/>
    <w:multiLevelType w:val="hybridMultilevel"/>
    <w:tmpl w:val="D0C4662C"/>
    <w:lvl w:ilvl="0" w:tplc="1096A664">
      <w:start w:val="1"/>
      <w:numFmt w:val="decimal"/>
      <w:lvlText w:val="%1."/>
      <w:lvlJc w:val="left"/>
      <w:pPr>
        <w:ind w:left="720" w:hanging="360"/>
      </w:pPr>
    </w:lvl>
    <w:lvl w:ilvl="1" w:tplc="B60EA9E0">
      <w:start w:val="1"/>
      <w:numFmt w:val="lowerLetter"/>
      <w:lvlText w:val="%2."/>
      <w:lvlJc w:val="left"/>
      <w:pPr>
        <w:ind w:left="1440" w:hanging="360"/>
      </w:pPr>
    </w:lvl>
    <w:lvl w:ilvl="2" w:tplc="972AB6F8">
      <w:start w:val="1"/>
      <w:numFmt w:val="lowerRoman"/>
      <w:lvlText w:val="%3."/>
      <w:lvlJc w:val="right"/>
      <w:pPr>
        <w:ind w:left="2160" w:hanging="180"/>
      </w:pPr>
    </w:lvl>
    <w:lvl w:ilvl="3" w:tplc="F1D62E6E">
      <w:start w:val="1"/>
      <w:numFmt w:val="decimal"/>
      <w:lvlText w:val="%4."/>
      <w:lvlJc w:val="left"/>
      <w:pPr>
        <w:ind w:left="2880" w:hanging="360"/>
      </w:pPr>
    </w:lvl>
    <w:lvl w:ilvl="4" w:tplc="7E4CB5FC">
      <w:start w:val="1"/>
      <w:numFmt w:val="lowerLetter"/>
      <w:lvlText w:val="%5."/>
      <w:lvlJc w:val="left"/>
      <w:pPr>
        <w:ind w:left="3600" w:hanging="360"/>
      </w:pPr>
    </w:lvl>
    <w:lvl w:ilvl="5" w:tplc="068CA140">
      <w:start w:val="1"/>
      <w:numFmt w:val="lowerRoman"/>
      <w:lvlText w:val="%6."/>
      <w:lvlJc w:val="right"/>
      <w:pPr>
        <w:ind w:left="4320" w:hanging="180"/>
      </w:pPr>
    </w:lvl>
    <w:lvl w:ilvl="6" w:tplc="B0287B1E">
      <w:start w:val="1"/>
      <w:numFmt w:val="decimal"/>
      <w:lvlText w:val="%7."/>
      <w:lvlJc w:val="left"/>
      <w:pPr>
        <w:ind w:left="5040" w:hanging="360"/>
      </w:pPr>
    </w:lvl>
    <w:lvl w:ilvl="7" w:tplc="C8AA978C">
      <w:start w:val="1"/>
      <w:numFmt w:val="lowerLetter"/>
      <w:lvlText w:val="%8."/>
      <w:lvlJc w:val="left"/>
      <w:pPr>
        <w:ind w:left="5760" w:hanging="360"/>
      </w:pPr>
    </w:lvl>
    <w:lvl w:ilvl="8" w:tplc="3A6A3E1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4F0E3C"/>
    <w:multiLevelType w:val="multilevel"/>
    <w:tmpl w:val="AFAE4EA0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13"/>
  </w:num>
  <w:num w:numId="6">
    <w:abstractNumId w:val="7"/>
  </w:num>
  <w:num w:numId="7">
    <w:abstractNumId w:val="9"/>
  </w:num>
  <w:num w:numId="8">
    <w:abstractNumId w:val="8"/>
  </w:num>
  <w:num w:numId="9">
    <w:abstractNumId w:val="0"/>
  </w:num>
  <w:num w:numId="10">
    <w:abstractNumId w:val="6"/>
  </w:num>
  <w:num w:numId="11">
    <w:abstractNumId w:val="11"/>
  </w:num>
  <w:num w:numId="12">
    <w:abstractNumId w:val="12"/>
  </w:num>
  <w:num w:numId="13">
    <w:abstractNumId w:val="10"/>
  </w:num>
  <w:num w:numId="14">
    <w:abstractNumId w:val="14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08D1"/>
    <w:rsid w:val="00067995"/>
    <w:rsid w:val="001D1DD2"/>
    <w:rsid w:val="001E08D1"/>
    <w:rsid w:val="002B2460"/>
    <w:rsid w:val="00342B98"/>
    <w:rsid w:val="005A15B5"/>
    <w:rsid w:val="005E2B4C"/>
    <w:rsid w:val="006F3D0F"/>
    <w:rsid w:val="00735E25"/>
    <w:rsid w:val="007E3CBB"/>
    <w:rsid w:val="00A24DEF"/>
    <w:rsid w:val="00A31EB6"/>
    <w:rsid w:val="00C136DC"/>
    <w:rsid w:val="00C62526"/>
    <w:rsid w:val="00E66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271D339-C1F5-4FB2-BCCB-C87D3E6ECB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auto"/>
      </w:tcPr>
    </w:tblStylePr>
    <w:tblStylePr w:type="band1Horz">
      <w:tblPr/>
      <w:tcPr>
        <w:shd w:val="clear" w:color="F2F2F2" w:themeColor="text1" w:themeTint="0D" w:fill="auto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auto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auto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auto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band1Vert">
      <w:tblPr/>
      <w:tcPr>
        <w:shd w:val="clear" w:color="8A8A8A" w:themeColor="text1" w:themeTint="75" w:fill="auto"/>
      </w:tcPr>
    </w:tblStylePr>
    <w:tblStylePr w:type="band1Horz">
      <w:tblPr/>
      <w:tcPr>
        <w:shd w:val="clear" w:color="8A8A8A" w:themeColor="text1" w:themeTint="75" w:fill="auto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band1Vert">
      <w:tblPr/>
      <w:tcPr>
        <w:shd w:val="clear" w:color="B3D0EB" w:themeColor="accent1" w:themeTint="75" w:fill="auto"/>
      </w:tcPr>
    </w:tblStylePr>
    <w:tblStylePr w:type="band1Horz">
      <w:tblPr/>
      <w:tcPr>
        <w:shd w:val="clear" w:color="B3D0EB" w:themeColor="accent1" w:themeTint="75" w:fill="auto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band1Vert">
      <w:tblPr/>
      <w:tcPr>
        <w:shd w:val="clear" w:color="F6C3A0" w:themeColor="accent2" w:themeTint="75" w:fill="auto"/>
      </w:tcPr>
    </w:tblStylePr>
    <w:tblStylePr w:type="band1Horz">
      <w:tblPr/>
      <w:tcPr>
        <w:shd w:val="clear" w:color="F6C3A0" w:themeColor="accent2" w:themeTint="75" w:fill="auto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band1Vert">
      <w:tblPr/>
      <w:tcPr>
        <w:shd w:val="clear" w:color="D5D5D5" w:themeColor="accent3" w:themeTint="75" w:fill="auto"/>
      </w:tcPr>
    </w:tblStylePr>
    <w:tblStylePr w:type="band1Horz">
      <w:tblPr/>
      <w:tcPr>
        <w:shd w:val="clear" w:color="D5D5D5" w:themeColor="accent3" w:themeTint="75" w:fill="auto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band1Vert">
      <w:tblPr/>
      <w:tcPr>
        <w:shd w:val="clear" w:color="FFE28A" w:themeColor="accent4" w:themeTint="75" w:fill="auto"/>
      </w:tcPr>
    </w:tblStylePr>
    <w:tblStylePr w:type="band1Horz">
      <w:tblPr/>
      <w:tcPr>
        <w:shd w:val="clear" w:color="FFE28A" w:themeColor="accent4" w:themeTint="75" w:fill="auto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band1Vert">
      <w:tblPr/>
      <w:tcPr>
        <w:shd w:val="clear" w:color="A9BEE4" w:themeColor="accent5" w:themeTint="75" w:fill="auto"/>
      </w:tcPr>
    </w:tblStylePr>
    <w:tblStylePr w:type="band1Horz">
      <w:tblPr/>
      <w:tcPr>
        <w:shd w:val="clear" w:color="A9BEE4" w:themeColor="accent5" w:themeTint="75" w:fill="auto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auto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auto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band1Vert">
      <w:tblPr/>
      <w:tcPr>
        <w:shd w:val="clear" w:color="BCDBA8" w:themeColor="accent6" w:themeTint="75" w:fill="auto"/>
      </w:tcPr>
    </w:tblStylePr>
    <w:tblStylePr w:type="band1Horz">
      <w:tblPr/>
      <w:tcPr>
        <w:shd w:val="clear" w:color="BCDBA8" w:themeColor="accent6" w:themeTint="75" w:fill="auto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auto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auto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auto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auto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auto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auto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auto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tblPr/>
      <w:tcPr>
        <w:shd w:val="clear" w:color="BFBFBF" w:themeColor="text1" w:themeTint="40" w:fill="auto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auto"/>
      </w:tcPr>
    </w:tblStylePr>
    <w:tblStylePr w:type="band1Horz">
      <w:tblPr/>
      <w:tcPr>
        <w:shd w:val="clear" w:color="D5E5F4" w:themeColor="accent1" w:themeTint="40" w:fill="auto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auto"/>
      </w:tcPr>
    </w:tblStylePr>
    <w:tblStylePr w:type="band1Horz">
      <w:tblPr/>
      <w:tcPr>
        <w:shd w:val="clear" w:color="FADECB" w:themeColor="accent2" w:themeTint="40" w:fill="auto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auto"/>
      </w:tcPr>
    </w:tblStylePr>
    <w:tblStylePr w:type="band1Horz">
      <w:tblPr/>
      <w:tcPr>
        <w:shd w:val="clear" w:color="E8E8E8" w:themeColor="accent3" w:themeTint="40" w:fill="auto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auto"/>
      </w:tcPr>
    </w:tblStylePr>
    <w:tblStylePr w:type="band1Horz">
      <w:tblPr/>
      <w:tcPr>
        <w:shd w:val="clear" w:color="FFEFBF" w:themeColor="accent4" w:themeTint="40" w:fill="auto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auto"/>
      </w:tcPr>
    </w:tblStylePr>
    <w:tblStylePr w:type="band1Horz">
      <w:tblPr/>
      <w:tcPr>
        <w:shd w:val="clear" w:color="CFDBF0" w:themeColor="accent5" w:themeTint="40" w:fill="auto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auto"/>
      </w:tcPr>
    </w:tblStylePr>
    <w:tblStylePr w:type="band1Horz">
      <w:tblPr/>
      <w:tcPr>
        <w:shd w:val="clear" w:color="DAEBCF" w:themeColor="accent6" w:themeTint="40" w:fill="auto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auto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auto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auto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auto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auto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auto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auto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auto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auto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auto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auto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auto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auto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auto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uto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uto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uto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uto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uto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auto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auto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auto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auto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auto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auto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auto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auto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auto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auto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auto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auto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auto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auto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auto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auto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auto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auto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auto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auto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auto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auto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auto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auto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auto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auto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auto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auto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6</Pages>
  <Words>675</Words>
  <Characters>3852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Пользователь</cp:lastModifiedBy>
  <cp:revision>14</cp:revision>
  <dcterms:created xsi:type="dcterms:W3CDTF">2021-12-01T17:20:00Z</dcterms:created>
  <dcterms:modified xsi:type="dcterms:W3CDTF">2021-12-03T10:31:00Z</dcterms:modified>
</cp:coreProperties>
</file>